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9E0AC6" w:rsidRDefault="009E0AC6" w:rsidP="009E0AC6">
      <w:pPr>
        <w:ind w:left="2340"/>
        <w:contextualSpacing/>
        <w:jc w:val="center"/>
        <w:rPr>
          <w:b/>
          <w:sz w:val="36"/>
        </w:rPr>
      </w:pPr>
      <w:r w:rsidRPr="009E0AC6">
        <w:rPr>
          <w:b/>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AC6">
        <w:rPr>
          <w:b/>
          <w:sz w:val="36"/>
        </w:rPr>
        <w:t>EMS and Logistics Board Report</w:t>
      </w:r>
    </w:p>
    <w:p w:rsidR="009E0AC6" w:rsidRPr="009E0AC6" w:rsidRDefault="009E0AC6" w:rsidP="009E0AC6">
      <w:pPr>
        <w:ind w:left="2340"/>
        <w:contextualSpacing/>
        <w:jc w:val="center"/>
        <w:rPr>
          <w:sz w:val="28"/>
        </w:rPr>
      </w:pPr>
      <w:r w:rsidRPr="009E0AC6">
        <w:rPr>
          <w:sz w:val="28"/>
        </w:rPr>
        <w:t>Division Chief Frank Ehrmantraut</w:t>
      </w:r>
    </w:p>
    <w:p w:rsidR="009E0AC6" w:rsidRDefault="00E74258" w:rsidP="009E0AC6">
      <w:pPr>
        <w:ind w:left="2340"/>
        <w:contextualSpacing/>
        <w:jc w:val="center"/>
        <w:rPr>
          <w:sz w:val="28"/>
        </w:rPr>
      </w:pPr>
      <w:r>
        <w:rPr>
          <w:sz w:val="28"/>
        </w:rPr>
        <w:t>December</w:t>
      </w:r>
      <w:r w:rsidR="00A54590">
        <w:rPr>
          <w:sz w:val="28"/>
        </w:rPr>
        <w:t xml:space="preserve"> </w:t>
      </w:r>
      <w:r w:rsidR="006E2475">
        <w:rPr>
          <w:sz w:val="28"/>
        </w:rPr>
        <w:t>2023</w:t>
      </w:r>
    </w:p>
    <w:p w:rsidR="003A7C82" w:rsidRDefault="003A7C82" w:rsidP="009E0AC6">
      <w:pPr>
        <w:ind w:left="2340"/>
        <w:contextualSpacing/>
        <w:jc w:val="center"/>
        <w:rPr>
          <w:sz w:val="28"/>
        </w:rPr>
      </w:pPr>
    </w:p>
    <w:p w:rsidR="00572417" w:rsidRDefault="00E74258" w:rsidP="00572417">
      <w:pPr>
        <w:rPr>
          <w:b/>
          <w:sz w:val="28"/>
        </w:rPr>
      </w:pPr>
      <w:r>
        <w:rPr>
          <w:b/>
          <w:sz w:val="28"/>
        </w:rPr>
        <w:t>November’s</w:t>
      </w:r>
      <w:r w:rsidR="009E0AC6" w:rsidRPr="009E0AC6">
        <w:rPr>
          <w:b/>
          <w:sz w:val="28"/>
        </w:rPr>
        <w:t xml:space="preserve"> Events</w:t>
      </w:r>
    </w:p>
    <w:p w:rsidR="00E74258" w:rsidRDefault="00E74258" w:rsidP="00E74258">
      <w:pPr>
        <w:pStyle w:val="ListParagraph"/>
        <w:numPr>
          <w:ilvl w:val="0"/>
          <w:numId w:val="19"/>
        </w:numPr>
        <w:rPr>
          <w:sz w:val="24"/>
        </w:rPr>
      </w:pPr>
      <w:r>
        <w:rPr>
          <w:sz w:val="24"/>
        </w:rPr>
        <w:t xml:space="preserve">Region 2 Healthcare Coalition Meeting – Regional Healthcare Preparedness Group that is managed by Oregon Health Authority.  This is the </w:t>
      </w:r>
      <w:r w:rsidR="00447994">
        <w:rPr>
          <w:sz w:val="24"/>
        </w:rPr>
        <w:t>organization</w:t>
      </w:r>
      <w:r>
        <w:rPr>
          <w:sz w:val="24"/>
        </w:rPr>
        <w:t xml:space="preserve"> that awarded PCFD the grant to train EMRs.</w:t>
      </w:r>
    </w:p>
    <w:p w:rsidR="00E74258" w:rsidRDefault="00E74258" w:rsidP="00E74258">
      <w:pPr>
        <w:pStyle w:val="ListParagraph"/>
        <w:numPr>
          <w:ilvl w:val="0"/>
          <w:numId w:val="19"/>
        </w:numPr>
        <w:rPr>
          <w:sz w:val="24"/>
        </w:rPr>
      </w:pPr>
      <w:r>
        <w:rPr>
          <w:sz w:val="24"/>
        </w:rPr>
        <w:t>EMS Committee – Internal agency advisory group that meets to recommend and discuss EMS related changes.  This group also acts as in a Quality Management capacity to fulfill Oregon Health Authority requirements.</w:t>
      </w:r>
    </w:p>
    <w:p w:rsidR="00E74258" w:rsidRDefault="00E74258" w:rsidP="00E74258">
      <w:pPr>
        <w:pStyle w:val="ListParagraph"/>
        <w:numPr>
          <w:ilvl w:val="0"/>
          <w:numId w:val="19"/>
        </w:numPr>
        <w:rPr>
          <w:sz w:val="24"/>
        </w:rPr>
      </w:pPr>
      <w:r>
        <w:rPr>
          <w:sz w:val="24"/>
        </w:rPr>
        <w:t>Oregon Medical Board, EMS Advisory Group – This</w:t>
      </w:r>
      <w:r w:rsidR="00447994">
        <w:rPr>
          <w:sz w:val="24"/>
        </w:rPr>
        <w:t xml:space="preserve"> state</w:t>
      </w:r>
      <w:r>
        <w:rPr>
          <w:sz w:val="24"/>
        </w:rPr>
        <w:t xml:space="preserve"> group meets to make changes to the EMS provider scope of practice.</w:t>
      </w:r>
    </w:p>
    <w:p w:rsidR="00E74258" w:rsidRDefault="00E74258" w:rsidP="00E74258">
      <w:pPr>
        <w:pStyle w:val="ListParagraph"/>
        <w:numPr>
          <w:ilvl w:val="0"/>
          <w:numId w:val="19"/>
        </w:numPr>
        <w:rPr>
          <w:sz w:val="24"/>
        </w:rPr>
      </w:pPr>
      <w:r>
        <w:rPr>
          <w:sz w:val="24"/>
        </w:rPr>
        <w:t xml:space="preserve">Pediatric Advanced Life Support </w:t>
      </w:r>
      <w:r w:rsidR="007A75F3">
        <w:rPr>
          <w:sz w:val="24"/>
        </w:rPr>
        <w:t>–</w:t>
      </w:r>
      <w:r>
        <w:rPr>
          <w:sz w:val="24"/>
        </w:rPr>
        <w:t xml:space="preserve"> </w:t>
      </w:r>
      <w:r w:rsidR="007A75F3">
        <w:rPr>
          <w:sz w:val="24"/>
        </w:rPr>
        <w:t>Several staff attended to renew this certification.  This class also provided an evaluation tool so that PCFD instructors can teach it at a significantly reduced cost.</w:t>
      </w:r>
    </w:p>
    <w:p w:rsidR="007A75F3" w:rsidRDefault="007A75F3" w:rsidP="00E74258">
      <w:pPr>
        <w:pStyle w:val="ListParagraph"/>
        <w:numPr>
          <w:ilvl w:val="0"/>
          <w:numId w:val="19"/>
        </w:numPr>
        <w:rPr>
          <w:sz w:val="24"/>
        </w:rPr>
      </w:pPr>
      <w:r>
        <w:rPr>
          <w:sz w:val="24"/>
        </w:rPr>
        <w:t>ESO Discussions – We have been discussing the process of transitioning operational software to ESO as our current software is nearing its end of life.</w:t>
      </w:r>
    </w:p>
    <w:p w:rsidR="007A75F3" w:rsidRDefault="007A75F3" w:rsidP="00E74258">
      <w:pPr>
        <w:pStyle w:val="ListParagraph"/>
        <w:numPr>
          <w:ilvl w:val="0"/>
          <w:numId w:val="19"/>
        </w:numPr>
        <w:rPr>
          <w:sz w:val="24"/>
        </w:rPr>
      </w:pPr>
      <w:r>
        <w:rPr>
          <w:sz w:val="24"/>
        </w:rPr>
        <w:t>Carpet Cleaning – The training room carpets were cleaned and the results are spectacular!</w:t>
      </w:r>
    </w:p>
    <w:p w:rsidR="007A75F3" w:rsidRDefault="007A75F3" w:rsidP="00E74258">
      <w:pPr>
        <w:pStyle w:val="ListParagraph"/>
        <w:numPr>
          <w:ilvl w:val="0"/>
          <w:numId w:val="19"/>
        </w:numPr>
        <w:rPr>
          <w:sz w:val="24"/>
        </w:rPr>
      </w:pPr>
      <w:r>
        <w:rPr>
          <w:sz w:val="24"/>
        </w:rPr>
        <w:t>EMS Drill – During this drill we practiced simple skills with our newly licensed EMRs.</w:t>
      </w:r>
    </w:p>
    <w:p w:rsidR="007A75F3" w:rsidRDefault="007A75F3" w:rsidP="00E74258">
      <w:pPr>
        <w:pStyle w:val="ListParagraph"/>
        <w:numPr>
          <w:ilvl w:val="0"/>
          <w:numId w:val="19"/>
        </w:numPr>
        <w:rPr>
          <w:sz w:val="24"/>
        </w:rPr>
      </w:pPr>
      <w:r>
        <w:rPr>
          <w:sz w:val="24"/>
        </w:rPr>
        <w:t>Polk County Commissioner’s Meeting – The Commissioners viewed proposals by Dallas Fire &amp; EMS and SW RFPD regarding where to create ASA boundaries.  No decision has been made at this time.</w:t>
      </w:r>
    </w:p>
    <w:p w:rsidR="007A75F3" w:rsidRPr="00E74258" w:rsidRDefault="007A75F3" w:rsidP="00E74258">
      <w:pPr>
        <w:pStyle w:val="ListParagraph"/>
        <w:numPr>
          <w:ilvl w:val="0"/>
          <w:numId w:val="19"/>
        </w:numPr>
        <w:rPr>
          <w:sz w:val="24"/>
        </w:rPr>
      </w:pPr>
      <w:r>
        <w:rPr>
          <w:sz w:val="24"/>
        </w:rPr>
        <w:t>Falls City Health Committee – I was invited to speak about Community Paramedicine to a group including Commissioner Gordon and Willamette Health Council.  They are interested in implementing a program if there is a benefit to a fixed intermittent clinic established in Falls City.</w:t>
      </w:r>
    </w:p>
    <w:p w:rsidR="009E0AC6" w:rsidRDefault="009E0AC6" w:rsidP="008C0733">
      <w:pPr>
        <w:rPr>
          <w:b/>
          <w:sz w:val="28"/>
        </w:rPr>
      </w:pPr>
      <w:r w:rsidRPr="008C0733">
        <w:rPr>
          <w:b/>
          <w:sz w:val="28"/>
        </w:rPr>
        <w:t>Apparatus Updates</w:t>
      </w:r>
    </w:p>
    <w:p w:rsidR="00E74258" w:rsidRDefault="00E74258" w:rsidP="00E74258">
      <w:pPr>
        <w:pStyle w:val="ListParagraph"/>
        <w:numPr>
          <w:ilvl w:val="0"/>
          <w:numId w:val="18"/>
        </w:numPr>
        <w:rPr>
          <w:sz w:val="24"/>
        </w:rPr>
      </w:pPr>
      <w:r>
        <w:rPr>
          <w:sz w:val="24"/>
        </w:rPr>
        <w:t xml:space="preserve">L91 – </w:t>
      </w:r>
      <w:r w:rsidR="00EB3286">
        <w:rPr>
          <w:sz w:val="24"/>
        </w:rPr>
        <w:t>A rock chip in the passenger windshield was repaired.</w:t>
      </w:r>
    </w:p>
    <w:p w:rsidR="007A75F3" w:rsidRDefault="007A75F3" w:rsidP="007A75F3">
      <w:pPr>
        <w:pStyle w:val="ListParagraph"/>
        <w:numPr>
          <w:ilvl w:val="0"/>
          <w:numId w:val="18"/>
        </w:numPr>
        <w:rPr>
          <w:sz w:val="24"/>
        </w:rPr>
      </w:pPr>
      <w:r>
        <w:rPr>
          <w:sz w:val="24"/>
        </w:rPr>
        <w:t xml:space="preserve">B81 – </w:t>
      </w:r>
      <w:r w:rsidR="00EB3286">
        <w:rPr>
          <w:sz w:val="24"/>
        </w:rPr>
        <w:t>The e</w:t>
      </w:r>
      <w:r>
        <w:rPr>
          <w:sz w:val="24"/>
        </w:rPr>
        <w:t>lectrical systems for radio and emergency lights was repaired.</w:t>
      </w:r>
    </w:p>
    <w:p w:rsidR="00EB3286" w:rsidRDefault="00EB3286" w:rsidP="007A75F3">
      <w:pPr>
        <w:pStyle w:val="ListParagraph"/>
        <w:numPr>
          <w:ilvl w:val="0"/>
          <w:numId w:val="18"/>
        </w:numPr>
        <w:rPr>
          <w:sz w:val="24"/>
        </w:rPr>
      </w:pPr>
      <w:r>
        <w:rPr>
          <w:sz w:val="24"/>
        </w:rPr>
        <w:t>E92 – Dallas City Shops made several repairs to this engine that were delayed to allow it to remain in service during wildland season.  The work performed includes replacing faulty airlines, repairing leaking water valves, replacing foam system components, evaluating a check engine light, and other small fixes that contribute to overall performance.</w:t>
      </w:r>
    </w:p>
    <w:p w:rsidR="00EB3286" w:rsidRDefault="00EB3286" w:rsidP="007A75F3">
      <w:pPr>
        <w:pStyle w:val="ListParagraph"/>
        <w:numPr>
          <w:ilvl w:val="0"/>
          <w:numId w:val="18"/>
        </w:numPr>
        <w:rPr>
          <w:sz w:val="24"/>
        </w:rPr>
      </w:pPr>
      <w:r>
        <w:rPr>
          <w:sz w:val="24"/>
        </w:rPr>
        <w:t>M477 – The liquid spring suspension had a faulty part replaced.</w:t>
      </w:r>
    </w:p>
    <w:p w:rsidR="00EB3286" w:rsidRDefault="00EB3286" w:rsidP="007A75F3">
      <w:pPr>
        <w:pStyle w:val="ListParagraph"/>
        <w:numPr>
          <w:ilvl w:val="0"/>
          <w:numId w:val="18"/>
        </w:numPr>
        <w:rPr>
          <w:sz w:val="24"/>
        </w:rPr>
      </w:pPr>
      <w:r>
        <w:rPr>
          <w:sz w:val="24"/>
        </w:rPr>
        <w:t>M480 – A warranty repair was made to fix malfunctioning electronics.</w:t>
      </w:r>
    </w:p>
    <w:p w:rsidR="00EB3286" w:rsidRDefault="00EB3286" w:rsidP="006E540B">
      <w:pPr>
        <w:jc w:val="center"/>
        <w:rPr>
          <w:b/>
          <w:sz w:val="28"/>
        </w:rPr>
      </w:pPr>
    </w:p>
    <w:p w:rsidR="00EB3286" w:rsidRDefault="00EB3286" w:rsidP="006E540B">
      <w:pPr>
        <w:jc w:val="center"/>
        <w:rPr>
          <w:b/>
          <w:sz w:val="28"/>
        </w:rPr>
      </w:pPr>
    </w:p>
    <w:p w:rsidR="005F56B0" w:rsidRDefault="006E540B" w:rsidP="006E540B">
      <w:pPr>
        <w:jc w:val="center"/>
        <w:rPr>
          <w:b/>
          <w:sz w:val="28"/>
        </w:rPr>
      </w:pPr>
      <w:r>
        <w:rPr>
          <w:b/>
          <w:sz w:val="28"/>
        </w:rPr>
        <w:t>**Mutual Aid data is incomplete due to process of switching dispatch software. **</w:t>
      </w:r>
      <w:r w:rsidR="005F56B0">
        <w:rPr>
          <w:b/>
          <w:sz w:val="28"/>
        </w:rPr>
        <w:br w:type="page"/>
      </w:r>
    </w:p>
    <w:p w:rsidR="005E3AEB" w:rsidRDefault="006E2475" w:rsidP="002E71FF">
      <w:pPr>
        <w:jc w:val="center"/>
        <w:rPr>
          <w:b/>
          <w:sz w:val="28"/>
        </w:rPr>
      </w:pPr>
      <w:r w:rsidRPr="005E3AEB">
        <w:rPr>
          <w:b/>
          <w:sz w:val="28"/>
        </w:rPr>
        <w:lastRenderedPageBreak/>
        <w:t>EMS Performan</w:t>
      </w:r>
      <w:r w:rsidR="005E3AEB">
        <w:rPr>
          <w:b/>
          <w:sz w:val="28"/>
        </w:rPr>
        <w:t>ce</w:t>
      </w:r>
    </w:p>
    <w:p w:rsidR="00957F7C" w:rsidRPr="000D3DAD" w:rsidRDefault="00447994" w:rsidP="00487723">
      <w:pPr>
        <w:contextualSpacing/>
        <w:jc w:val="center"/>
        <w:rPr>
          <w:b/>
        </w:rPr>
      </w:pPr>
      <w:r>
        <w:rPr>
          <w:noProof/>
        </w:rPr>
        <w:drawing>
          <wp:inline distT="0" distB="0" distL="0" distR="0" wp14:anchorId="11D1AF4B" wp14:editId="7B8EEE8B">
            <wp:extent cx="6858000" cy="2636874"/>
            <wp:effectExtent l="0" t="0" r="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49362E6D" wp14:editId="390D838C">
            <wp:extent cx="6858000" cy="3019647"/>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491B" w:rsidRPr="00AF6BC8" w:rsidRDefault="00447994" w:rsidP="00447994">
      <w:r>
        <w:rPr>
          <w:noProof/>
        </w:rPr>
        <w:drawing>
          <wp:inline distT="0" distB="0" distL="0" distR="0" wp14:anchorId="2008E71C" wp14:editId="42C24EDA">
            <wp:extent cx="2413591" cy="3072765"/>
            <wp:effectExtent l="0" t="0" r="6350"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47994">
        <w:rPr>
          <w:noProof/>
          <w:shd w:val="clear" w:color="auto" w:fill="002060"/>
        </w:rPr>
        <w:drawing>
          <wp:inline distT="0" distB="0" distL="0" distR="0" wp14:anchorId="21516F62" wp14:editId="1DE8A864">
            <wp:extent cx="4396154" cy="3072130"/>
            <wp:effectExtent l="0" t="0" r="4445"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540B">
        <w:tab/>
      </w:r>
      <w:bookmarkStart w:id="0" w:name="_GoBack"/>
      <w:bookmarkEnd w:id="0"/>
    </w:p>
    <w:sectPr w:rsidR="00C6491B" w:rsidRPr="00AF6BC8" w:rsidSect="005E3A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22C6"/>
    <w:multiLevelType w:val="hybridMultilevel"/>
    <w:tmpl w:val="EDA0A3EC"/>
    <w:lvl w:ilvl="0" w:tplc="3FE8FC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66F4C"/>
    <w:multiLevelType w:val="hybridMultilevel"/>
    <w:tmpl w:val="8B28072C"/>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F116B"/>
    <w:multiLevelType w:val="hybridMultilevel"/>
    <w:tmpl w:val="DC94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D2736"/>
    <w:multiLevelType w:val="hybridMultilevel"/>
    <w:tmpl w:val="018E1D08"/>
    <w:lvl w:ilvl="0" w:tplc="871A7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2705D"/>
    <w:multiLevelType w:val="hybridMultilevel"/>
    <w:tmpl w:val="E4D2D4A2"/>
    <w:lvl w:ilvl="0" w:tplc="3FE8FC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B0AA5"/>
    <w:multiLevelType w:val="hybridMultilevel"/>
    <w:tmpl w:val="25AA2E8E"/>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D415E6"/>
    <w:multiLevelType w:val="hybridMultilevel"/>
    <w:tmpl w:val="CE5E6D26"/>
    <w:lvl w:ilvl="0" w:tplc="8E04C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5"/>
  </w:num>
  <w:num w:numId="4">
    <w:abstractNumId w:val="14"/>
  </w:num>
  <w:num w:numId="5">
    <w:abstractNumId w:val="0"/>
  </w:num>
  <w:num w:numId="6">
    <w:abstractNumId w:val="4"/>
  </w:num>
  <w:num w:numId="7">
    <w:abstractNumId w:val="11"/>
  </w:num>
  <w:num w:numId="8">
    <w:abstractNumId w:val="17"/>
  </w:num>
  <w:num w:numId="9">
    <w:abstractNumId w:val="2"/>
  </w:num>
  <w:num w:numId="10">
    <w:abstractNumId w:val="18"/>
  </w:num>
  <w:num w:numId="11">
    <w:abstractNumId w:val="6"/>
  </w:num>
  <w:num w:numId="12">
    <w:abstractNumId w:val="9"/>
  </w:num>
  <w:num w:numId="13">
    <w:abstractNumId w:val="8"/>
  </w:num>
  <w:num w:numId="14">
    <w:abstractNumId w:val="16"/>
  </w:num>
  <w:num w:numId="15">
    <w:abstractNumId w:val="3"/>
  </w:num>
  <w:num w:numId="16">
    <w:abstractNumId w:val="12"/>
  </w:num>
  <w:num w:numId="17">
    <w:abstractNumId w:val="7"/>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1286B"/>
    <w:rsid w:val="00046997"/>
    <w:rsid w:val="000A26AE"/>
    <w:rsid w:val="000A331A"/>
    <w:rsid w:val="000D3DAD"/>
    <w:rsid w:val="00100C35"/>
    <w:rsid w:val="00123F82"/>
    <w:rsid w:val="0013318B"/>
    <w:rsid w:val="001669D8"/>
    <w:rsid w:val="00260338"/>
    <w:rsid w:val="00260C78"/>
    <w:rsid w:val="002A073C"/>
    <w:rsid w:val="002C70C0"/>
    <w:rsid w:val="002D4AFF"/>
    <w:rsid w:val="002E71FF"/>
    <w:rsid w:val="002E7984"/>
    <w:rsid w:val="003176D9"/>
    <w:rsid w:val="00321B85"/>
    <w:rsid w:val="00327739"/>
    <w:rsid w:val="00365174"/>
    <w:rsid w:val="003A7C82"/>
    <w:rsid w:val="003D46F3"/>
    <w:rsid w:val="00447994"/>
    <w:rsid w:val="00476F05"/>
    <w:rsid w:val="00487723"/>
    <w:rsid w:val="004922AC"/>
    <w:rsid w:val="004928F0"/>
    <w:rsid w:val="00497BAD"/>
    <w:rsid w:val="004B6918"/>
    <w:rsid w:val="004C5A32"/>
    <w:rsid w:val="004D6EB6"/>
    <w:rsid w:val="00511417"/>
    <w:rsid w:val="00520C93"/>
    <w:rsid w:val="00556171"/>
    <w:rsid w:val="00572417"/>
    <w:rsid w:val="005812D9"/>
    <w:rsid w:val="00584EE4"/>
    <w:rsid w:val="005C075B"/>
    <w:rsid w:val="005E3AEB"/>
    <w:rsid w:val="005F56B0"/>
    <w:rsid w:val="0060093C"/>
    <w:rsid w:val="00601C68"/>
    <w:rsid w:val="00630804"/>
    <w:rsid w:val="00667678"/>
    <w:rsid w:val="0068051B"/>
    <w:rsid w:val="00694649"/>
    <w:rsid w:val="006A13B0"/>
    <w:rsid w:val="006D717C"/>
    <w:rsid w:val="006E2475"/>
    <w:rsid w:val="006E540B"/>
    <w:rsid w:val="006F5706"/>
    <w:rsid w:val="00786A73"/>
    <w:rsid w:val="00787FF9"/>
    <w:rsid w:val="007A2B9B"/>
    <w:rsid w:val="007A75F3"/>
    <w:rsid w:val="007D2657"/>
    <w:rsid w:val="007E4262"/>
    <w:rsid w:val="008202E8"/>
    <w:rsid w:val="008413DD"/>
    <w:rsid w:val="00857087"/>
    <w:rsid w:val="00863D94"/>
    <w:rsid w:val="00897552"/>
    <w:rsid w:val="008C0733"/>
    <w:rsid w:val="008C1D1B"/>
    <w:rsid w:val="008D2986"/>
    <w:rsid w:val="008F205C"/>
    <w:rsid w:val="008F2ADA"/>
    <w:rsid w:val="008F6947"/>
    <w:rsid w:val="008F6B9C"/>
    <w:rsid w:val="00903BF6"/>
    <w:rsid w:val="00917D51"/>
    <w:rsid w:val="00937FEE"/>
    <w:rsid w:val="0095208C"/>
    <w:rsid w:val="0095544E"/>
    <w:rsid w:val="00957F7C"/>
    <w:rsid w:val="00963B10"/>
    <w:rsid w:val="00965298"/>
    <w:rsid w:val="00975A14"/>
    <w:rsid w:val="009B2B26"/>
    <w:rsid w:val="009D1558"/>
    <w:rsid w:val="009D39E0"/>
    <w:rsid w:val="009E0AC6"/>
    <w:rsid w:val="00A54590"/>
    <w:rsid w:val="00A571E5"/>
    <w:rsid w:val="00A94F50"/>
    <w:rsid w:val="00AB07AD"/>
    <w:rsid w:val="00AB2BCB"/>
    <w:rsid w:val="00AB5729"/>
    <w:rsid w:val="00AF66B2"/>
    <w:rsid w:val="00AF6BC8"/>
    <w:rsid w:val="00B14BFA"/>
    <w:rsid w:val="00B17151"/>
    <w:rsid w:val="00B603BE"/>
    <w:rsid w:val="00B667D8"/>
    <w:rsid w:val="00B804AF"/>
    <w:rsid w:val="00BD33CF"/>
    <w:rsid w:val="00BE7EB6"/>
    <w:rsid w:val="00BF1548"/>
    <w:rsid w:val="00BF4FA6"/>
    <w:rsid w:val="00BF6271"/>
    <w:rsid w:val="00C0606A"/>
    <w:rsid w:val="00C22FD0"/>
    <w:rsid w:val="00C26CDC"/>
    <w:rsid w:val="00C27671"/>
    <w:rsid w:val="00C61785"/>
    <w:rsid w:val="00C6491B"/>
    <w:rsid w:val="00C663BC"/>
    <w:rsid w:val="00CA4A05"/>
    <w:rsid w:val="00CB3532"/>
    <w:rsid w:val="00D02829"/>
    <w:rsid w:val="00D14297"/>
    <w:rsid w:val="00D64986"/>
    <w:rsid w:val="00D65934"/>
    <w:rsid w:val="00DC239D"/>
    <w:rsid w:val="00E01BF8"/>
    <w:rsid w:val="00E2214C"/>
    <w:rsid w:val="00E72377"/>
    <w:rsid w:val="00E74258"/>
    <w:rsid w:val="00E9248E"/>
    <w:rsid w:val="00EA1603"/>
    <w:rsid w:val="00EA4C42"/>
    <w:rsid w:val="00EA681A"/>
    <w:rsid w:val="00EB3286"/>
    <w:rsid w:val="00EE5D62"/>
    <w:rsid w:val="00EF37F6"/>
    <w:rsid w:val="00F04CEE"/>
    <w:rsid w:val="00F11231"/>
    <w:rsid w:val="00F3124F"/>
    <w:rsid w:val="00F57369"/>
    <w:rsid w:val="00F66893"/>
    <w:rsid w:val="00F84835"/>
    <w:rsid w:val="00F9232C"/>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A81D"/>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 w:id="7529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EMS Call Types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Report'!$L$15:$L$20</c:f>
              <c:strCache>
                <c:ptCount val="6"/>
                <c:pt idx="0">
                  <c:v>June</c:v>
                </c:pt>
                <c:pt idx="1">
                  <c:v>July</c:v>
                </c:pt>
                <c:pt idx="2">
                  <c:v>August</c:v>
                </c:pt>
                <c:pt idx="3">
                  <c:v>September</c:v>
                </c:pt>
                <c:pt idx="4">
                  <c:v>October</c:v>
                </c:pt>
                <c:pt idx="5">
                  <c:v>November</c:v>
                </c:pt>
              </c:strCache>
            </c:strRef>
          </c:cat>
          <c:val>
            <c:numRef>
              <c:f>'Board Report'!$M$15:$M$20</c:f>
              <c:numCache>
                <c:formatCode>General</c:formatCode>
                <c:ptCount val="6"/>
                <c:pt idx="0">
                  <c:v>95</c:v>
                </c:pt>
                <c:pt idx="1">
                  <c:v>118</c:v>
                </c:pt>
                <c:pt idx="2">
                  <c:v>97</c:v>
                </c:pt>
                <c:pt idx="3">
                  <c:v>101</c:v>
                </c:pt>
                <c:pt idx="4">
                  <c:v>99</c:v>
                </c:pt>
                <c:pt idx="5">
                  <c:v>109</c:v>
                </c:pt>
              </c:numCache>
            </c:numRef>
          </c:val>
          <c:extLst>
            <c:ext xmlns:c16="http://schemas.microsoft.com/office/drawing/2014/chart" uri="{C3380CC4-5D6E-409C-BE32-E72D297353CC}">
              <c16:uniqueId val="{00000000-A643-49D0-B646-99A322865EED}"/>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Report'!$L$15:$L$20</c:f>
              <c:strCache>
                <c:ptCount val="6"/>
                <c:pt idx="0">
                  <c:v>June</c:v>
                </c:pt>
                <c:pt idx="1">
                  <c:v>July</c:v>
                </c:pt>
                <c:pt idx="2">
                  <c:v>August</c:v>
                </c:pt>
                <c:pt idx="3">
                  <c:v>September</c:v>
                </c:pt>
                <c:pt idx="4">
                  <c:v>October</c:v>
                </c:pt>
                <c:pt idx="5">
                  <c:v>November</c:v>
                </c:pt>
              </c:strCache>
            </c:strRef>
          </c:cat>
          <c:val>
            <c:numRef>
              <c:f>'Board Report'!$N$15:$N$20</c:f>
              <c:numCache>
                <c:formatCode>General</c:formatCode>
                <c:ptCount val="6"/>
                <c:pt idx="0">
                  <c:v>51</c:v>
                </c:pt>
                <c:pt idx="1">
                  <c:v>59</c:v>
                </c:pt>
                <c:pt idx="2">
                  <c:v>60</c:v>
                </c:pt>
                <c:pt idx="3">
                  <c:v>40</c:v>
                </c:pt>
                <c:pt idx="4">
                  <c:v>45</c:v>
                </c:pt>
                <c:pt idx="5">
                  <c:v>37</c:v>
                </c:pt>
              </c:numCache>
            </c:numRef>
          </c:val>
          <c:extLst>
            <c:ext xmlns:c16="http://schemas.microsoft.com/office/drawing/2014/chart" uri="{C3380CC4-5D6E-409C-BE32-E72D297353CC}">
              <c16:uniqueId val="{00000001-A643-49D0-B646-99A322865EED}"/>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Report'!$L$15:$L$20</c:f>
              <c:strCache>
                <c:ptCount val="6"/>
                <c:pt idx="0">
                  <c:v>June</c:v>
                </c:pt>
                <c:pt idx="1">
                  <c:v>July</c:v>
                </c:pt>
                <c:pt idx="2">
                  <c:v>August</c:v>
                </c:pt>
                <c:pt idx="3">
                  <c:v>September</c:v>
                </c:pt>
                <c:pt idx="4">
                  <c:v>October</c:v>
                </c:pt>
                <c:pt idx="5">
                  <c:v>November</c:v>
                </c:pt>
              </c:strCache>
            </c:strRef>
          </c:cat>
          <c:val>
            <c:numRef>
              <c:f>'Board Report'!$O$15:$O$20</c:f>
              <c:numCache>
                <c:formatCode>General</c:formatCode>
                <c:ptCount val="6"/>
                <c:pt idx="0">
                  <c:v>0</c:v>
                </c:pt>
                <c:pt idx="1">
                  <c:v>0</c:v>
                </c:pt>
                <c:pt idx="2">
                  <c:v>1</c:v>
                </c:pt>
                <c:pt idx="3">
                  <c:v>1</c:v>
                </c:pt>
                <c:pt idx="4">
                  <c:v>0</c:v>
                </c:pt>
                <c:pt idx="5">
                  <c:v>0</c:v>
                </c:pt>
              </c:numCache>
            </c:numRef>
          </c:val>
          <c:extLst>
            <c:ext xmlns:c16="http://schemas.microsoft.com/office/drawing/2014/chart" uri="{C3380CC4-5D6E-409C-BE32-E72D297353CC}">
              <c16:uniqueId val="{00000002-A643-49D0-B646-99A322865EED}"/>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Mutual</a:t>
            </a:r>
            <a:r>
              <a:rPr lang="en-US" baseline="0"/>
              <a:t> Aid with Dallas Fire &amp; EMS - 2023</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Stats'!$A$17</c:f>
              <c:strCache>
                <c:ptCount val="1"/>
                <c:pt idx="0">
                  <c:v>Polk dispatched to Dallas</c:v>
                </c:pt>
              </c:strCache>
            </c:strRef>
          </c:tx>
          <c:spPr>
            <a:ln w="28575" cap="rnd">
              <a:solidFill>
                <a:schemeClr val="accent1"/>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Stats'!$B$17:$M$17</c:f>
              <c:numCache>
                <c:formatCode>General</c:formatCode>
                <c:ptCount val="12"/>
                <c:pt idx="0">
                  <c:v>16</c:v>
                </c:pt>
                <c:pt idx="1">
                  <c:v>31</c:v>
                </c:pt>
                <c:pt idx="2">
                  <c:v>23</c:v>
                </c:pt>
                <c:pt idx="3">
                  <c:v>17</c:v>
                </c:pt>
                <c:pt idx="4">
                  <c:v>14</c:v>
                </c:pt>
                <c:pt idx="5">
                  <c:v>22</c:v>
                </c:pt>
                <c:pt idx="6">
                  <c:v>1</c:v>
                </c:pt>
              </c:numCache>
            </c:numRef>
          </c:val>
          <c:smooth val="0"/>
          <c:extLst>
            <c:ext xmlns:c16="http://schemas.microsoft.com/office/drawing/2014/chart" uri="{C3380CC4-5D6E-409C-BE32-E72D297353CC}">
              <c16:uniqueId val="{00000000-0178-4CB8-833A-3AA422B03E13}"/>
            </c:ext>
          </c:extLst>
        </c:ser>
        <c:ser>
          <c:idx val="1"/>
          <c:order val="1"/>
          <c:tx>
            <c:strRef>
              <c:f>'Mutual Aid Stats'!$A$18</c:f>
              <c:strCache>
                <c:ptCount val="1"/>
                <c:pt idx="0">
                  <c:v>PCFD Patient Contact</c:v>
                </c:pt>
              </c:strCache>
            </c:strRef>
          </c:tx>
          <c:spPr>
            <a:ln w="28575" cap="rnd">
              <a:solidFill>
                <a:schemeClr val="accent2"/>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Stats'!$B$18:$M$18</c:f>
              <c:numCache>
                <c:formatCode>General</c:formatCode>
                <c:ptCount val="12"/>
                <c:pt idx="0">
                  <c:v>6</c:v>
                </c:pt>
                <c:pt idx="1">
                  <c:v>16</c:v>
                </c:pt>
                <c:pt idx="2">
                  <c:v>10</c:v>
                </c:pt>
                <c:pt idx="3">
                  <c:v>8</c:v>
                </c:pt>
                <c:pt idx="4">
                  <c:v>4</c:v>
                </c:pt>
                <c:pt idx="5">
                  <c:v>0</c:v>
                </c:pt>
                <c:pt idx="6">
                  <c:v>0</c:v>
                </c:pt>
                <c:pt idx="7">
                  <c:v>0</c:v>
                </c:pt>
                <c:pt idx="8">
                  <c:v>2</c:v>
                </c:pt>
                <c:pt idx="9">
                  <c:v>1</c:v>
                </c:pt>
                <c:pt idx="10">
                  <c:v>1</c:v>
                </c:pt>
              </c:numCache>
            </c:numRef>
          </c:val>
          <c:smooth val="0"/>
          <c:extLst>
            <c:ext xmlns:c16="http://schemas.microsoft.com/office/drawing/2014/chart" uri="{C3380CC4-5D6E-409C-BE32-E72D297353CC}">
              <c16:uniqueId val="{00000001-0178-4CB8-833A-3AA422B03E13}"/>
            </c:ext>
          </c:extLst>
        </c:ser>
        <c:ser>
          <c:idx val="2"/>
          <c:order val="2"/>
          <c:tx>
            <c:strRef>
              <c:f>'Mutual Aid Stats'!$A$19</c:f>
              <c:strCache>
                <c:ptCount val="1"/>
              </c:strCache>
            </c:strRef>
          </c:tx>
          <c:spPr>
            <a:ln w="28575" cap="rnd">
              <a:solidFill>
                <a:schemeClr val="accent3"/>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Stats'!$B$19:$M$19</c:f>
              <c:numCache>
                <c:formatCode>General</c:formatCode>
                <c:ptCount val="12"/>
              </c:numCache>
            </c:numRef>
          </c:val>
          <c:smooth val="0"/>
          <c:extLst xmlns:c15="http://schemas.microsoft.com/office/drawing/2012/chart">
            <c:ext xmlns:c16="http://schemas.microsoft.com/office/drawing/2014/chart" uri="{C3380CC4-5D6E-409C-BE32-E72D297353CC}">
              <c16:uniqueId val="{00000002-0178-4CB8-833A-3AA422B03E13}"/>
            </c:ext>
          </c:extLst>
        </c:ser>
        <c:ser>
          <c:idx val="3"/>
          <c:order val="3"/>
          <c:tx>
            <c:strRef>
              <c:f>'Mutual Aid Stats'!$A$20</c:f>
              <c:strCache>
                <c:ptCount val="1"/>
                <c:pt idx="0">
                  <c:v>Dallas dispatched to Polk</c:v>
                </c:pt>
              </c:strCache>
            </c:strRef>
          </c:tx>
          <c:spPr>
            <a:ln w="28575" cap="rnd">
              <a:solidFill>
                <a:schemeClr val="accent4"/>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Stats'!$B$20:$M$20</c:f>
              <c:numCache>
                <c:formatCode>General</c:formatCode>
                <c:ptCount val="12"/>
                <c:pt idx="0">
                  <c:v>7</c:v>
                </c:pt>
                <c:pt idx="1">
                  <c:v>11</c:v>
                </c:pt>
                <c:pt idx="2">
                  <c:v>7</c:v>
                </c:pt>
                <c:pt idx="3">
                  <c:v>14</c:v>
                </c:pt>
                <c:pt idx="4">
                  <c:v>17</c:v>
                </c:pt>
                <c:pt idx="5">
                  <c:v>16</c:v>
                </c:pt>
                <c:pt idx="6">
                  <c:v>21</c:v>
                </c:pt>
                <c:pt idx="7">
                  <c:v>7</c:v>
                </c:pt>
                <c:pt idx="8">
                  <c:v>15</c:v>
                </c:pt>
                <c:pt idx="9">
                  <c:v>16</c:v>
                </c:pt>
                <c:pt idx="10">
                  <c:v>21</c:v>
                </c:pt>
              </c:numCache>
            </c:numRef>
          </c:val>
          <c:smooth val="0"/>
          <c:extLst>
            <c:ext xmlns:c16="http://schemas.microsoft.com/office/drawing/2014/chart" uri="{C3380CC4-5D6E-409C-BE32-E72D297353CC}">
              <c16:uniqueId val="{00000003-0178-4CB8-833A-3AA422B03E13}"/>
            </c:ext>
          </c:extLst>
        </c:ser>
        <c:ser>
          <c:idx val="4"/>
          <c:order val="4"/>
          <c:tx>
            <c:strRef>
              <c:f>'Mutual Aid Stats'!$A$21</c:f>
              <c:strCache>
                <c:ptCount val="1"/>
                <c:pt idx="0">
                  <c:v>DFEMS Patient Contact</c:v>
                </c:pt>
              </c:strCache>
            </c:strRef>
          </c:tx>
          <c:spPr>
            <a:ln w="28575" cap="rnd">
              <a:solidFill>
                <a:srgbClr val="00B050"/>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Stats'!$B$21:$M$21</c:f>
              <c:numCache>
                <c:formatCode>General</c:formatCode>
                <c:ptCount val="12"/>
                <c:pt idx="0">
                  <c:v>5</c:v>
                </c:pt>
                <c:pt idx="1">
                  <c:v>8</c:v>
                </c:pt>
                <c:pt idx="2">
                  <c:v>7</c:v>
                </c:pt>
                <c:pt idx="3">
                  <c:v>11</c:v>
                </c:pt>
                <c:pt idx="4">
                  <c:v>11</c:v>
                </c:pt>
                <c:pt idx="5">
                  <c:v>12</c:v>
                </c:pt>
                <c:pt idx="6">
                  <c:v>13</c:v>
                </c:pt>
                <c:pt idx="7">
                  <c:v>5</c:v>
                </c:pt>
                <c:pt idx="8">
                  <c:v>13</c:v>
                </c:pt>
                <c:pt idx="9">
                  <c:v>11</c:v>
                </c:pt>
                <c:pt idx="10">
                  <c:v>14</c:v>
                </c:pt>
              </c:numCache>
            </c:numRef>
          </c:val>
          <c:smooth val="0"/>
          <c:extLst>
            <c:ext xmlns:c16="http://schemas.microsoft.com/office/drawing/2014/chart" uri="{C3380CC4-5D6E-409C-BE32-E72D297353CC}">
              <c16:uniqueId val="{00000004-0178-4CB8-833A-3AA422B03E13}"/>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Transports</a:t>
            </a:r>
            <a:r>
              <a:rPr lang="en-US" baseline="0"/>
              <a:t> by Destination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7B-472D-A313-15F989414F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7B-472D-A313-15F989414F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7B-472D-A313-15F989414FD3}"/>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'Transports by Destination'!$A$3:$A$5</c:f>
              <c:strCache>
                <c:ptCount val="3"/>
                <c:pt idx="0">
                  <c:v>Good Samaritan Hospital</c:v>
                </c:pt>
                <c:pt idx="1">
                  <c:v>West Valley Hospital</c:v>
                </c:pt>
                <c:pt idx="2">
                  <c:v>Salem Hospital</c:v>
                </c:pt>
              </c:strCache>
            </c:strRef>
          </c:cat>
          <c:val>
            <c:numRef>
              <c:f>'Transports by Destination'!$P$3:$P$5</c:f>
              <c:numCache>
                <c:formatCode>General</c:formatCode>
                <c:ptCount val="3"/>
                <c:pt idx="0">
                  <c:v>5</c:v>
                </c:pt>
                <c:pt idx="1">
                  <c:v>31</c:v>
                </c:pt>
                <c:pt idx="2">
                  <c:v>74</c:v>
                </c:pt>
              </c:numCache>
            </c:numRef>
          </c:val>
          <c:extLst>
            <c:ext xmlns:c16="http://schemas.microsoft.com/office/drawing/2014/chart" uri="{C3380CC4-5D6E-409C-BE32-E72D297353CC}">
              <c16:uniqueId val="{00000006-757B-472D-A313-15F989414FD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PCFD Transports to WVH that are</a:t>
            </a:r>
            <a:r>
              <a:rPr lang="en-US" sz="1400" baseline="0"/>
              <a:t> Transferred</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Transfers'!$M$2:$R$2</c:f>
              <c:strCache>
                <c:ptCount val="6"/>
                <c:pt idx="0">
                  <c:v>June</c:v>
                </c:pt>
                <c:pt idx="1">
                  <c:v>July</c:v>
                </c:pt>
                <c:pt idx="2">
                  <c:v>August</c:v>
                </c:pt>
                <c:pt idx="3">
                  <c:v>September</c:v>
                </c:pt>
                <c:pt idx="4">
                  <c:v>October</c:v>
                </c:pt>
                <c:pt idx="5">
                  <c:v>November</c:v>
                </c:pt>
              </c:strCache>
            </c:strRef>
          </c:cat>
          <c:val>
            <c:numRef>
              <c:f>'WVH Transfers'!$M$4:$R$4</c:f>
              <c:numCache>
                <c:formatCode>General</c:formatCode>
                <c:ptCount val="6"/>
                <c:pt idx="0">
                  <c:v>31</c:v>
                </c:pt>
                <c:pt idx="1">
                  <c:v>39</c:v>
                </c:pt>
                <c:pt idx="2">
                  <c:v>35</c:v>
                </c:pt>
                <c:pt idx="3">
                  <c:v>37</c:v>
                </c:pt>
                <c:pt idx="4">
                  <c:v>42</c:v>
                </c:pt>
                <c:pt idx="5">
                  <c:v>31</c:v>
                </c:pt>
              </c:numCache>
            </c:numRef>
          </c:val>
          <c:extLst>
            <c:ext xmlns:c16="http://schemas.microsoft.com/office/drawing/2014/chart" uri="{C3380CC4-5D6E-409C-BE32-E72D297353CC}">
              <c16:uniqueId val="{00000000-F394-4E68-95D5-C2C5EB4EB9A4}"/>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Transfers'!$M$2:$R$2</c:f>
              <c:strCache>
                <c:ptCount val="6"/>
                <c:pt idx="0">
                  <c:v>June</c:v>
                </c:pt>
                <c:pt idx="1">
                  <c:v>July</c:v>
                </c:pt>
                <c:pt idx="2">
                  <c:v>August</c:v>
                </c:pt>
                <c:pt idx="3">
                  <c:v>September</c:v>
                </c:pt>
                <c:pt idx="4">
                  <c:v>October</c:v>
                </c:pt>
                <c:pt idx="5">
                  <c:v>November</c:v>
                </c:pt>
              </c:strCache>
            </c:strRef>
          </c:cat>
          <c:val>
            <c:numRef>
              <c:f>'WVH Transfers'!$M$3:$R$3</c:f>
              <c:numCache>
                <c:formatCode>0%</c:formatCode>
                <c:ptCount val="6"/>
                <c:pt idx="0">
                  <c:v>0.12903225806451613</c:v>
                </c:pt>
                <c:pt idx="1">
                  <c:v>0.10256410256410256</c:v>
                </c:pt>
                <c:pt idx="2">
                  <c:v>0.2</c:v>
                </c:pt>
                <c:pt idx="3">
                  <c:v>8.1081081081081086E-2</c:v>
                </c:pt>
                <c:pt idx="4">
                  <c:v>0.16666666666666666</c:v>
                </c:pt>
                <c:pt idx="5">
                  <c:v>9.6774193548387094E-2</c:v>
                </c:pt>
              </c:numCache>
            </c:numRef>
          </c:val>
          <c:smooth val="0"/>
          <c:extLst>
            <c:ext xmlns:c16="http://schemas.microsoft.com/office/drawing/2014/chart" uri="{C3380CC4-5D6E-409C-BE32-E72D297353CC}">
              <c16:uniqueId val="{00000001-F394-4E68-95D5-C2C5EB4EB9A4}"/>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3</cp:revision>
  <cp:lastPrinted>2023-08-02T18:13:00Z</cp:lastPrinted>
  <dcterms:created xsi:type="dcterms:W3CDTF">2023-12-06T18:25:00Z</dcterms:created>
  <dcterms:modified xsi:type="dcterms:W3CDTF">2023-12-06T19:07:00Z</dcterms:modified>
</cp:coreProperties>
</file>